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ТОПОЛИНСКОГО СЕЛЬСОВЕТА  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ХАБАРСКОГО РАЙОНА АЛТАЙСКОГО КРАЯ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AE1C77" w:rsidP="003C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07.12.2023    № 20</w:t>
      </w:r>
      <w:r w:rsidR="003C06B6" w:rsidRPr="00E55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023972" w:rsidRPr="00E55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C06B6" w:rsidRPr="00E55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3C06B6">
        <w:rPr>
          <w:rFonts w:ascii="Times New Roman" w:eastAsia="Times New Roman" w:hAnsi="Times New Roman" w:cs="Times New Roman"/>
          <w:sz w:val="28"/>
          <w:szCs w:val="28"/>
        </w:rPr>
        <w:t>с. Топольное</w:t>
      </w: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C77" w:rsidRDefault="00AE1C77" w:rsidP="00AE1C7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результатов инвентаризации</w:t>
      </w:r>
    </w:p>
    <w:p w:rsidR="00AE1C77" w:rsidRDefault="00AE1C77" w:rsidP="00AE1C7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государственного адресного реестра </w:t>
      </w:r>
    </w:p>
    <w:p w:rsidR="00AE1C77" w:rsidRDefault="00AE1C77" w:rsidP="00AE1C7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1C77" w:rsidRDefault="00AE1C77" w:rsidP="00AE1C77">
      <w:pPr>
        <w:pStyle w:val="1"/>
        <w:shd w:val="clear" w:color="auto" w:fill="FFFFFF"/>
        <w:spacing w:before="0" w:after="144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</w:t>
      </w:r>
      <w:proofErr w:type="gramStart"/>
      <w:r>
        <w:rPr>
          <w:b w:val="0"/>
          <w:sz w:val="24"/>
          <w:szCs w:val="24"/>
        </w:rPr>
        <w:t xml:space="preserve">В соответствии с Федеральным законом от 28.12.2013 № 443-ФЗ « 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Федерации, в соответствии </w:t>
      </w:r>
      <w:r>
        <w:rPr>
          <w:b w:val="0"/>
          <w:sz w:val="24"/>
          <w:szCs w:val="24"/>
          <w:lang w:val="en-US"/>
        </w:rPr>
        <w:t>c</w:t>
      </w:r>
      <w:r>
        <w:rPr>
          <w:b w:val="0"/>
          <w:sz w:val="24"/>
          <w:szCs w:val="24"/>
        </w:rPr>
        <w:t xml:space="preserve"> разделом 4 Правил межведомственного в информационного взаимодействия при ведении адресного реестра, утвержденных </w:t>
      </w:r>
      <w:r>
        <w:rPr>
          <w:b w:val="0"/>
          <w:color w:val="333333"/>
          <w:sz w:val="24"/>
          <w:szCs w:val="24"/>
        </w:rPr>
        <w:t>Правительством РФ от 22.05.2015 №492 "О составе сведений об адресах, размещаемых в государственном адресном реестре, порядке</w:t>
      </w:r>
      <w:proofErr w:type="gramEnd"/>
      <w:r>
        <w:rPr>
          <w:b w:val="0"/>
          <w:color w:val="333333"/>
          <w:sz w:val="24"/>
          <w:szCs w:val="24"/>
        </w:rPr>
        <w:t xml:space="preserve"> </w:t>
      </w:r>
      <w:proofErr w:type="gramStart"/>
      <w:r>
        <w:rPr>
          <w:b w:val="0"/>
          <w:color w:val="333333"/>
          <w:sz w:val="24"/>
          <w:szCs w:val="24"/>
        </w:rPr>
        <w:t xml:space="preserve">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>
        <w:rPr>
          <w:b w:val="0"/>
          <w:sz w:val="24"/>
          <w:szCs w:val="24"/>
        </w:rPr>
        <w:t>постановления Правительства Российской Федерации от 19.11.2014 № 1221 « Об утверждения правил присвоения, изменения и аннулирования адресов», Постановлением Администрации Тополинского сельсовета Хабарского района Алтайского края от 12.08.2021 № 14 «Об утверждении Административного регламента по предоставлению муниципальной услуги «Присвоение (изменение, аннулирование) адреса объекту недвижимости</w:t>
      </w:r>
      <w:proofErr w:type="gramEnd"/>
      <w:r>
        <w:rPr>
          <w:b w:val="0"/>
          <w:sz w:val="24"/>
          <w:szCs w:val="24"/>
        </w:rPr>
        <w:t>» Администрация сельсовета</w:t>
      </w:r>
    </w:p>
    <w:p w:rsidR="00AE1C77" w:rsidRDefault="00AE1C77" w:rsidP="00AE1C77">
      <w:pPr>
        <w:pStyle w:val="1"/>
        <w:shd w:val="clear" w:color="auto" w:fill="FFFFFF"/>
        <w:spacing w:before="0" w:after="144" w:line="242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AE1C77" w:rsidRDefault="00AE1C77" w:rsidP="00AE1C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инвентаризации, проведенной в соответствии с разделом 4 Постановления № 492, адреса считать присвоенными до вступления в силу Постановления Правительства РФ от 19.11.2014 № 1221 «Об утверждении Правил присвоения, изменения и аннулирования адресов», внести в  Федеральную информационную адресную систему адреса существующих объектов адресации ранее не размещенных в государственном адресном реестре:</w:t>
      </w:r>
    </w:p>
    <w:p w:rsidR="00AE1C77" w:rsidRDefault="00AE1C77" w:rsidP="00AE1C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квартира,</w:t>
      </w:r>
      <w:r w:rsidR="00F30F78">
        <w:rPr>
          <w:rFonts w:ascii="Times New Roman" w:hAnsi="Times New Roman" w:cs="Times New Roman"/>
          <w:sz w:val="24"/>
          <w:szCs w:val="24"/>
        </w:rPr>
        <w:t xml:space="preserve"> расположенная по адресу: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с.Топольное, ул. Набережная д.57 кв.1 с кадас</w:t>
      </w:r>
      <w:r w:rsidR="00F30F78">
        <w:rPr>
          <w:rFonts w:ascii="Times New Roman" w:hAnsi="Times New Roman" w:cs="Times New Roman"/>
          <w:color w:val="000000"/>
          <w:sz w:val="24"/>
          <w:szCs w:val="24"/>
        </w:rPr>
        <w:t>тровым номером 22:56:010003:541;</w:t>
      </w:r>
    </w:p>
    <w:p w:rsidR="00AE1C77" w:rsidRDefault="00F30F78" w:rsidP="00AE1C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участок</w:t>
      </w:r>
      <w:r w:rsidRPr="00F30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кадастровым номером 22:56:010003:106</w:t>
      </w:r>
      <w:r>
        <w:rPr>
          <w:rFonts w:ascii="Times New Roman" w:hAnsi="Times New Roman" w:cs="Times New Roman"/>
          <w:sz w:val="24"/>
          <w:szCs w:val="24"/>
        </w:rPr>
        <w:t xml:space="preserve">, расположен по адресу: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с.Топольное, ул. Набережная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/у57/1. </w:t>
      </w:r>
    </w:p>
    <w:p w:rsidR="00AE1C77" w:rsidRDefault="00AE1C77" w:rsidP="00AE1C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1C77" w:rsidRDefault="00AE1C77" w:rsidP="00AE1C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1C77" w:rsidRDefault="00AE1C77" w:rsidP="00AE1C77">
      <w:pPr>
        <w:rPr>
          <w:rFonts w:ascii="Times New Roman" w:hAnsi="Times New Roman" w:cs="Times New Roman"/>
          <w:sz w:val="24"/>
          <w:szCs w:val="24"/>
        </w:rPr>
      </w:pPr>
    </w:p>
    <w:p w:rsidR="00AE1C77" w:rsidRDefault="00AE1C77" w:rsidP="00AE1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А.М.Шутенко</w:t>
      </w:r>
      <w:proofErr w:type="spellEnd"/>
    </w:p>
    <w:p w:rsidR="00AE1C77" w:rsidRDefault="00AE1C77" w:rsidP="00AE1C77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C77" w:rsidRDefault="00AE1C77" w:rsidP="00AE1C77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C77" w:rsidRDefault="00AE1C77" w:rsidP="00AE1C77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C77" w:rsidRDefault="00AE1C77" w:rsidP="00AE1C77"/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3DC2" w:rsidRDefault="000A3DC2" w:rsidP="003C0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3DC2" w:rsidRDefault="000A3DC2" w:rsidP="003C0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Pr="00FB4C94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D7919" w:rsidRPr="00FB4C94" w:rsidSect="00E559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52F"/>
    <w:multiLevelType w:val="hybridMultilevel"/>
    <w:tmpl w:val="6200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C06B6"/>
    <w:rsid w:val="00023972"/>
    <w:rsid w:val="000645D8"/>
    <w:rsid w:val="00096052"/>
    <w:rsid w:val="000A3DC2"/>
    <w:rsid w:val="000E313B"/>
    <w:rsid w:val="000F77B1"/>
    <w:rsid w:val="001910AF"/>
    <w:rsid w:val="001D7919"/>
    <w:rsid w:val="00200DE2"/>
    <w:rsid w:val="00271E2D"/>
    <w:rsid w:val="00274CF1"/>
    <w:rsid w:val="003255E0"/>
    <w:rsid w:val="00395F8F"/>
    <w:rsid w:val="003B588A"/>
    <w:rsid w:val="003C06B6"/>
    <w:rsid w:val="003D229B"/>
    <w:rsid w:val="003F2F6C"/>
    <w:rsid w:val="00434BE0"/>
    <w:rsid w:val="00454631"/>
    <w:rsid w:val="0048210A"/>
    <w:rsid w:val="004D3E52"/>
    <w:rsid w:val="00525EE7"/>
    <w:rsid w:val="00592B81"/>
    <w:rsid w:val="005C1DE8"/>
    <w:rsid w:val="005E25D8"/>
    <w:rsid w:val="005F789C"/>
    <w:rsid w:val="00604B9E"/>
    <w:rsid w:val="00637762"/>
    <w:rsid w:val="00644F1D"/>
    <w:rsid w:val="006C25F6"/>
    <w:rsid w:val="007019FD"/>
    <w:rsid w:val="007722FB"/>
    <w:rsid w:val="0083056D"/>
    <w:rsid w:val="00947962"/>
    <w:rsid w:val="00A01B78"/>
    <w:rsid w:val="00A17A94"/>
    <w:rsid w:val="00AC414B"/>
    <w:rsid w:val="00AD1750"/>
    <w:rsid w:val="00AE1C77"/>
    <w:rsid w:val="00AE6DDD"/>
    <w:rsid w:val="00AE7CC7"/>
    <w:rsid w:val="00AF4E8C"/>
    <w:rsid w:val="00B852C5"/>
    <w:rsid w:val="00B92D8F"/>
    <w:rsid w:val="00D07F01"/>
    <w:rsid w:val="00D560C4"/>
    <w:rsid w:val="00DA7672"/>
    <w:rsid w:val="00DF4A39"/>
    <w:rsid w:val="00E5590B"/>
    <w:rsid w:val="00E9353E"/>
    <w:rsid w:val="00E96D6B"/>
    <w:rsid w:val="00EE577A"/>
    <w:rsid w:val="00F30F78"/>
    <w:rsid w:val="00F40C81"/>
    <w:rsid w:val="00FB4C94"/>
    <w:rsid w:val="00FC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2D"/>
  </w:style>
  <w:style w:type="paragraph" w:styleId="1">
    <w:name w:val="heading 1"/>
    <w:basedOn w:val="a"/>
    <w:next w:val="a"/>
    <w:link w:val="10"/>
    <w:uiPriority w:val="9"/>
    <w:qFormat/>
    <w:rsid w:val="003C06B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C06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6B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semiHidden/>
    <w:rsid w:val="003C06B6"/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paragraph" w:styleId="a3">
    <w:name w:val="Subtitle"/>
    <w:basedOn w:val="a"/>
    <w:link w:val="a4"/>
    <w:qFormat/>
    <w:rsid w:val="003C06B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Подзаголовок Знак"/>
    <w:basedOn w:val="a0"/>
    <w:link w:val="a3"/>
    <w:rsid w:val="003C06B6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2">
    <w:name w:val="Style2"/>
    <w:basedOn w:val="a"/>
    <w:rsid w:val="003C06B6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3C06B6"/>
    <w:rPr>
      <w:rFonts w:ascii="Times New Roman" w:hAnsi="Times New Roman" w:cs="Times New Roman" w:hint="default"/>
      <w:sz w:val="24"/>
      <w:szCs w:val="24"/>
    </w:rPr>
  </w:style>
  <w:style w:type="paragraph" w:styleId="a5">
    <w:name w:val="List Paragraph"/>
    <w:basedOn w:val="a"/>
    <w:uiPriority w:val="34"/>
    <w:qFormat/>
    <w:rsid w:val="003C06B6"/>
    <w:pPr>
      <w:ind w:left="720"/>
      <w:contextualSpacing/>
    </w:pPr>
  </w:style>
  <w:style w:type="table" w:styleId="a6">
    <w:name w:val="Table Grid"/>
    <w:basedOn w:val="a1"/>
    <w:uiPriority w:val="59"/>
    <w:rsid w:val="003C0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23</cp:revision>
  <cp:lastPrinted>2023-12-08T02:06:00Z</cp:lastPrinted>
  <dcterms:created xsi:type="dcterms:W3CDTF">2022-08-17T07:47:00Z</dcterms:created>
  <dcterms:modified xsi:type="dcterms:W3CDTF">2023-12-08T02:20:00Z</dcterms:modified>
</cp:coreProperties>
</file>