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F55D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РОССИЙСКАЯ ФЕДЕРАЦИЯ </w:t>
      </w:r>
    </w:p>
    <w:p w14:paraId="37D9507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 ТОПОЛИНСКОГО СЕЛЬСОВЕТА</w:t>
      </w:r>
    </w:p>
    <w:p w14:paraId="703F92F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ХАБАРСКОГО РАЙОНА АЛТАЙСКОГО КРАЯ</w:t>
      </w:r>
    </w:p>
    <w:p w14:paraId="0BD3CD3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081FF47">
      <w:pPr>
        <w:spacing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ПОСТАНОВЛЕНИЕ</w:t>
      </w:r>
    </w:p>
    <w:p w14:paraId="365998DB">
      <w:pPr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06</w:t>
      </w:r>
      <w:r>
        <w:rPr>
          <w:rFonts w:ascii="Times New Roman" w:hAnsi="Times New Roman" w:eastAsia="Calibri" w:cs="Times New Roman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sz w:val="28"/>
          <w:szCs w:val="28"/>
        </w:rPr>
        <w:t>г   №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9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с.Топольное</w:t>
      </w:r>
    </w:p>
    <w:p w14:paraId="3893664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 создании патрульных,</w:t>
      </w:r>
    </w:p>
    <w:p w14:paraId="19D5C0C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патрульно-маневренных  и маневренных </w:t>
      </w:r>
    </w:p>
    <w:p w14:paraId="535AFB7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групп на территории Тополинского</w:t>
      </w:r>
    </w:p>
    <w:p w14:paraId="453D28F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сельсовета</w:t>
      </w:r>
    </w:p>
    <w:p w14:paraId="38355FD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B8FF4A6">
      <w:pPr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В соответствии с Федеральным законом от 21.12.1994 г №68-ФЗ «О защите населения и территорий от чрезвычайных ситуаций  природного и техногенного характера», постановлением правительства Российской Федерации от 30.12.2003г №794 «О единой государственной системе предупреждения и ликвидации чрезвычайных ситуаций», законом Алтайского края от 17.03.1998г №15-ЗС «О защите населения и территории Алтайского края от чрезвычайных ситуаций природного и техногенного характера»,</w:t>
      </w:r>
      <w:r>
        <w:rPr>
          <w:rFonts w:ascii="Times New Roman" w:hAnsi="Times New Roman" w:eastAsia="Calibri" w:cs="Times New Roman"/>
          <w:sz w:val="28"/>
          <w:szCs w:val="28"/>
        </w:rPr>
        <w:tab/>
      </w:r>
    </w:p>
    <w:p w14:paraId="20CC0192">
      <w:pPr>
        <w:spacing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ПОСТАНОВЛЯЮ:</w:t>
      </w:r>
    </w:p>
    <w:p w14:paraId="6C0850A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Утвердить состав патрульных, патрульно-маневренных и маневренных  групп Тополинского сельсовета на своевременное реагирование на природные пожары и термоточки, согласно приложению №1 и №2.</w:t>
      </w:r>
    </w:p>
    <w:p w14:paraId="5BDBA65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Закрепить технику, укомплектовать патрульную, патрульно-маневренную и маневренную  группы первичными средствами пожаротушения, используемые для борьбы с пожаром в начальной стадии его развития, согласно приложению № 3.</w:t>
      </w:r>
    </w:p>
    <w:p w14:paraId="729BF7D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Организовать работу групп в виде контрольных выездов на место природного пожара.</w:t>
      </w:r>
    </w:p>
    <w:p w14:paraId="7FCFA46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Патрульный, патрульно-маневренной  и маневренной группе в течение пожароопасного периода осуществлять контроль за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Администрации Хабарского района.</w:t>
      </w:r>
    </w:p>
    <w:p w14:paraId="5FAD0A7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Основными задачами групп считать:</w:t>
      </w:r>
    </w:p>
    <w:p w14:paraId="35D40111">
      <w:pPr>
        <w:spacing w:line="240" w:lineRule="auto"/>
        <w:ind w:left="72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оценка оперативной обстановки на территории поселения;</w:t>
      </w:r>
    </w:p>
    <w:p w14:paraId="11A1110E">
      <w:pPr>
        <w:spacing w:line="240" w:lineRule="auto"/>
        <w:ind w:left="72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организация информационного обмена и взаимодействие с оперативными службами района.</w:t>
      </w:r>
    </w:p>
    <w:p w14:paraId="064FF5E2">
      <w:pPr>
        <w:spacing w:line="240" w:lineRule="auto"/>
        <w:ind w:left="72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обнаружение природных пожаров и термоточек с дальнейшим сообщением о них в ЕДДС Администрации Хабарского района;</w:t>
      </w:r>
    </w:p>
    <w:p w14:paraId="082E87E1">
      <w:pPr>
        <w:spacing w:after="0" w:line="240" w:lineRule="auto"/>
        <w:ind w:left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осуществление выезда в районы термоточек, поступивших от ЕДДС Администрации Хабарского района.</w:t>
      </w:r>
    </w:p>
    <w:p w14:paraId="6B38E1E9">
      <w:pPr>
        <w:spacing w:after="0" w:line="240" w:lineRule="auto"/>
        <w:ind w:left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тушение мелких вспышек и очагов, обнаруженных в ходе патрулирования;</w:t>
      </w:r>
    </w:p>
    <w:p w14:paraId="6188809F">
      <w:pPr>
        <w:spacing w:after="0" w:line="240" w:lineRule="auto"/>
        <w:ind w:left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выявление и пресечение нарушений Правил пожарной безопасности.</w:t>
      </w:r>
    </w:p>
    <w:p w14:paraId="49544DAA">
      <w:pPr>
        <w:spacing w:after="0" w:line="240" w:lineRule="auto"/>
        <w:ind w:left="560" w:hanging="560" w:hangingChars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6. Постановление Администрации Тополинского сельсовета от 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11</w:t>
      </w:r>
      <w:r>
        <w:rPr>
          <w:rFonts w:ascii="Times New Roman" w:hAnsi="Times New Roman" w:eastAsia="Calibri" w:cs="Times New Roman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>г  №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11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считать утратившим силу.</w:t>
      </w:r>
    </w:p>
    <w:p w14:paraId="27CD99B2">
      <w:pPr>
        <w:spacing w:line="240" w:lineRule="auto"/>
        <w:ind w:left="560" w:hanging="560" w:hangingChars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7. Контроль за исполнением настоящего постановления оставляю за собой.</w:t>
      </w:r>
    </w:p>
    <w:p w14:paraId="719E511F">
      <w:pPr>
        <w:spacing w:line="240" w:lineRule="auto"/>
        <w:ind w:left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20EFE8E">
      <w:pPr>
        <w:spacing w:line="240" w:lineRule="auto"/>
        <w:ind w:left="708"/>
        <w:rPr>
          <w:rFonts w:ascii="Times New Roman" w:hAnsi="Times New Roman" w:eastAsia="Calibri" w:cs="Times New Roman"/>
          <w:sz w:val="28"/>
          <w:szCs w:val="28"/>
        </w:rPr>
      </w:pPr>
    </w:p>
    <w:p w14:paraId="07380E3E">
      <w:pPr>
        <w:spacing w:line="240" w:lineRule="auto"/>
        <w:ind w:left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Глава сельсовета                                               А.М.Шутенко</w:t>
      </w:r>
    </w:p>
    <w:p w14:paraId="2C1E5570">
      <w:pPr>
        <w:spacing w:line="240" w:lineRule="auto"/>
        <w:ind w:left="720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 w14:paraId="089C3B3C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1DF15DCC">
      <w:pPr>
        <w:rPr>
          <w:rFonts w:ascii="Calibri" w:hAnsi="Calibri" w:eastAsia="Calibri" w:cs="Times New Roman"/>
        </w:rPr>
      </w:pPr>
    </w:p>
    <w:p w14:paraId="60B0E867">
      <w:pPr>
        <w:rPr>
          <w:rFonts w:ascii="Calibri" w:hAnsi="Calibri" w:eastAsia="Calibri" w:cs="Times New Roman"/>
        </w:rPr>
      </w:pPr>
    </w:p>
    <w:p w14:paraId="68764C5F">
      <w:pPr>
        <w:rPr>
          <w:rFonts w:ascii="Calibri" w:hAnsi="Calibri" w:eastAsia="Calibri" w:cs="Times New Roman"/>
        </w:rPr>
      </w:pPr>
    </w:p>
    <w:p w14:paraId="3D7E2BD8">
      <w:pPr>
        <w:rPr>
          <w:rFonts w:ascii="Calibri" w:hAnsi="Calibri" w:eastAsia="Calibri" w:cs="Times New Roman"/>
        </w:rPr>
      </w:pPr>
    </w:p>
    <w:p w14:paraId="139445BF">
      <w:pPr>
        <w:rPr>
          <w:rFonts w:ascii="Calibri" w:hAnsi="Calibri" w:eastAsia="Calibri" w:cs="Times New Roman"/>
        </w:rPr>
      </w:pPr>
    </w:p>
    <w:p w14:paraId="2725FA5D">
      <w:pPr>
        <w:rPr>
          <w:rFonts w:ascii="Calibri" w:hAnsi="Calibri" w:eastAsia="Calibri" w:cs="Times New Roman"/>
        </w:rPr>
      </w:pPr>
    </w:p>
    <w:p w14:paraId="0516DCFB">
      <w:pPr>
        <w:rPr>
          <w:rFonts w:ascii="Calibri" w:hAnsi="Calibri" w:eastAsia="Calibri" w:cs="Times New Roman"/>
        </w:rPr>
      </w:pPr>
    </w:p>
    <w:p w14:paraId="3F27547F">
      <w:pPr>
        <w:rPr>
          <w:rFonts w:ascii="Calibri" w:hAnsi="Calibri" w:eastAsia="Calibri" w:cs="Times New Roman"/>
        </w:rPr>
      </w:pPr>
    </w:p>
    <w:p w14:paraId="5E1F6A4E">
      <w:pPr>
        <w:rPr>
          <w:rFonts w:ascii="Calibri" w:hAnsi="Calibri" w:eastAsia="Calibri" w:cs="Times New Roman"/>
        </w:rPr>
      </w:pPr>
    </w:p>
    <w:p w14:paraId="1680D2BA">
      <w:pPr>
        <w:rPr>
          <w:rFonts w:ascii="Calibri" w:hAnsi="Calibri" w:eastAsia="Calibri" w:cs="Times New Roman"/>
        </w:rPr>
      </w:pPr>
    </w:p>
    <w:p w14:paraId="079FA200">
      <w:pPr>
        <w:rPr>
          <w:rFonts w:ascii="Calibri" w:hAnsi="Calibri" w:eastAsia="Calibri" w:cs="Times New Roman"/>
        </w:rPr>
      </w:pPr>
    </w:p>
    <w:p w14:paraId="3B3892DF">
      <w:pPr>
        <w:rPr>
          <w:rFonts w:ascii="Times New Roman" w:hAnsi="Times New Roman" w:eastAsia="Calibri" w:cs="Times New Roman"/>
          <w:sz w:val="20"/>
          <w:szCs w:val="20"/>
        </w:rPr>
      </w:pPr>
    </w:p>
    <w:p w14:paraId="49DD289E">
      <w:pPr>
        <w:rPr>
          <w:rFonts w:ascii="Times New Roman" w:hAnsi="Times New Roman" w:eastAsia="Calibri" w:cs="Times New Roman"/>
          <w:sz w:val="20"/>
          <w:szCs w:val="20"/>
        </w:rPr>
      </w:pPr>
    </w:p>
    <w:p w14:paraId="1F7B5A77">
      <w:pPr>
        <w:rPr>
          <w:rFonts w:ascii="Times New Roman" w:hAnsi="Times New Roman" w:eastAsia="Calibri" w:cs="Times New Roman"/>
          <w:sz w:val="20"/>
          <w:szCs w:val="20"/>
        </w:rPr>
      </w:pPr>
    </w:p>
    <w:p w14:paraId="2BBBB26D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№1 к постановлению </w:t>
      </w:r>
    </w:p>
    <w:p w14:paraId="656280ED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Администрации Тополинского сельсовета </w:t>
      </w:r>
    </w:p>
    <w:p w14:paraId="101B266B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Хабарского района алтайского края</w:t>
      </w:r>
    </w:p>
    <w:p w14:paraId="181D3BE8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9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06</w:t>
      </w:r>
      <w:r>
        <w:rPr>
          <w:rFonts w:ascii="Times New Roman" w:hAnsi="Times New Roman" w:eastAsia="Calibri" w:cs="Times New Roman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sz w:val="28"/>
          <w:szCs w:val="28"/>
        </w:rPr>
        <w:t>г</w:t>
      </w:r>
    </w:p>
    <w:p w14:paraId="1541955F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</w:t>
      </w:r>
    </w:p>
    <w:p w14:paraId="32F54172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патрульной группы Тополинского сельсовета для своевременного</w:t>
      </w:r>
    </w:p>
    <w:p w14:paraId="12964718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реагирования на природные (степные, ландшафтные)</w:t>
      </w:r>
    </w:p>
    <w:p w14:paraId="2EB6547B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пожары и термоточки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442"/>
        <w:gridCol w:w="2215"/>
        <w:gridCol w:w="2184"/>
      </w:tblGrid>
      <w:tr w14:paraId="3C8E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39E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65F7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Руководитель группы и участники патрульной группы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378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A69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Контактный телефон</w:t>
            </w:r>
          </w:p>
        </w:tc>
      </w:tr>
      <w:tr w14:paraId="15B0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0CB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311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Глава Тополинского сельсовета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AF1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Шутенко Алексей Михайлович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9C4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8-906-896-89-88</w:t>
            </w:r>
          </w:p>
          <w:p w14:paraId="610C88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8-385-69-23-5-49</w:t>
            </w:r>
          </w:p>
        </w:tc>
      </w:tr>
      <w:tr w14:paraId="20D4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944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1CE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пенсионер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ACC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Перунов Леонид Анатольевич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FC2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8-9030726679</w:t>
            </w:r>
          </w:p>
        </w:tc>
      </w:tr>
    </w:tbl>
    <w:p w14:paraId="74D4D165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3B655DC3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A3EB92D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537AC5C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20D15A1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AED1F91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F2F651D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5753D6B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974B749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A69AA2E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EFBD8C6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8C8CE1F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95F303E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E5B7077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C9D1A60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E801E2B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E099D3E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A729086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AA408DB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219D277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DF0A88F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8DC04D9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4C9D0E6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 2 к постановлению </w:t>
      </w:r>
    </w:p>
    <w:p w14:paraId="5A8A5DFD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Администрации Тополинского сельсовета </w:t>
      </w:r>
    </w:p>
    <w:p w14:paraId="61FE7E5D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Хабарского района алтайского края</w:t>
      </w:r>
    </w:p>
    <w:p w14:paraId="53789BB4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9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06</w:t>
      </w:r>
      <w:r>
        <w:rPr>
          <w:rFonts w:ascii="Times New Roman" w:hAnsi="Times New Roman" w:eastAsia="Calibri" w:cs="Times New Roman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sz w:val="28"/>
          <w:szCs w:val="28"/>
        </w:rPr>
        <w:t>г</w:t>
      </w:r>
    </w:p>
    <w:p w14:paraId="5135C3F2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</w:t>
      </w:r>
    </w:p>
    <w:p w14:paraId="1871B06B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Патрульно-маневренной группы Тополинского сельсовета для своевременного</w:t>
      </w:r>
    </w:p>
    <w:p w14:paraId="3F601ADC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реагирования на природные (степные, ландшафтные)</w:t>
      </w:r>
    </w:p>
    <w:p w14:paraId="75DD4063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пожары и термоточки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436"/>
        <w:gridCol w:w="2205"/>
        <w:gridCol w:w="2202"/>
      </w:tblGrid>
      <w:tr w14:paraId="0A97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DFF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46A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Руководитель группы и участники патрульной группы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FBC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AB1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Контактный телефон</w:t>
            </w:r>
          </w:p>
        </w:tc>
      </w:tr>
      <w:tr w14:paraId="7C04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F60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1E9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Глава Тополинского сельсовета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187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Шутенко Алексей Михайлович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240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8-906-896-89-88</w:t>
            </w:r>
          </w:p>
          <w:p w14:paraId="127187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8-385-69-23-5-49</w:t>
            </w:r>
          </w:p>
        </w:tc>
      </w:tr>
      <w:tr w14:paraId="5A8D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863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F0A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Участковый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7F5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Попов Николай Павлович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CEC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8-961-980-33-47</w:t>
            </w:r>
          </w:p>
        </w:tc>
      </w:tr>
      <w:tr w14:paraId="4586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D5A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CDB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Начальник ПЧ № 73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A22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Стрельцов Пётр Анатольевич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C6C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8-9619786329</w:t>
            </w:r>
          </w:p>
        </w:tc>
      </w:tr>
      <w:tr w14:paraId="7BBA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F89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A62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Водитель ПЧ №73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CB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Пинжин Роман Олегович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BE8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8-9059831837</w:t>
            </w:r>
          </w:p>
        </w:tc>
      </w:tr>
      <w:tr w14:paraId="1AA9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029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57A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Пенсионер 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4DB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Перунов Леонид Анатольевич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9E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89030726679</w:t>
            </w:r>
          </w:p>
        </w:tc>
      </w:tr>
    </w:tbl>
    <w:p w14:paraId="599A4DAA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7C3511E8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41224C56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75E6B46C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79C1029F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5A7111FF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2E7BF9B8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6092CCC9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276E679F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54BA30A2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2D11ADAB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195F16E6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56DD94C4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0520EDEC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3C4DEDFD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58E24826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 3 к постановлению </w:t>
      </w:r>
    </w:p>
    <w:p w14:paraId="06FEE256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Администрации Тополинского сельсовета </w:t>
      </w:r>
    </w:p>
    <w:p w14:paraId="119A28FF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Хабарского района алтайского края</w:t>
      </w:r>
    </w:p>
    <w:p w14:paraId="5CD071C5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9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06</w:t>
      </w:r>
      <w:r>
        <w:rPr>
          <w:rFonts w:ascii="Times New Roman" w:hAnsi="Times New Roman" w:eastAsia="Calibri" w:cs="Times New Roman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>г</w:t>
      </w:r>
    </w:p>
    <w:p w14:paraId="615F4F5D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</w:t>
      </w:r>
    </w:p>
    <w:p w14:paraId="0D1A5A3C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Первичных средств пожаротушения и техники, пользуемых</w:t>
      </w:r>
    </w:p>
    <w:p w14:paraId="5F32FCF8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для борьбы с пожаром в начальной стадии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547"/>
        <w:gridCol w:w="2331"/>
        <w:gridCol w:w="1960"/>
      </w:tblGrid>
      <w:tr w14:paraId="3907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44F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6B5B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2A24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Количество</w:t>
            </w:r>
          </w:p>
          <w:p w14:paraId="175AB04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(ед.тех., принадлежность)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513F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14:paraId="19FE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E32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B83D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Автомобиль ГАЗ-31105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058B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1/Адм.сельсовета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D067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 w14:paraId="1F87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30D8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E8E3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Шанцевый инструмент</w:t>
            </w:r>
          </w:p>
          <w:p w14:paraId="6F35474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( лопата, топор)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14BB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3/Адм.сельсовета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E098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 w14:paraId="663F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A433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8368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Огнетушитель 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103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8E5A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 w14:paraId="6E13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6F0C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C313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3143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9B2C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</w:tbl>
    <w:p w14:paraId="6F5D36AA">
      <w:pPr>
        <w:spacing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7F3CFAAE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701CC4C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E092F"/>
    <w:multiLevelType w:val="multilevel"/>
    <w:tmpl w:val="3DAE09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C40A4"/>
    <w:rsid w:val="53160A34"/>
    <w:rsid w:val="69B3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2024-03-11T04:21:00Z</dcterms:created>
  <dc:creator>БИТ2021</dc:creator>
  <cp:lastModifiedBy>БИТ2021</cp:lastModifiedBy>
  <cp:lastPrinted>2025-03-06T08:51:44Z</cp:lastPrinted>
  <dcterms:modified xsi:type="dcterms:W3CDTF">2025-03-06T08:52:49Z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4B6984D1FA2741BEB906443EFF633969_12</vt:lpwstr>
  </property>
</Properties>
</file>